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BD" w:rsidRDefault="0077275B" w:rsidP="0077275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образования «Гомельский Государственный университет</w:t>
      </w:r>
    </w:p>
    <w:p w:rsidR="0077275B" w:rsidRDefault="0077275B" w:rsidP="0077275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Франциска Скорины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биологический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лесохозяйственных дисциплин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кафедрой                                Декан факультета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М.С. Лазарева                      _______________В.С. Аверин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 2017 г.                           ______________ 2017 г.</w:t>
      </w: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7275B" w:rsidRDefault="0077275B" w:rsidP="007727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УЧЕБНО-МЕТОДИЧЕСКИЙ КОМПЛЕКС</w:t>
      </w:r>
    </w:p>
    <w:p w:rsidR="0077275B" w:rsidRDefault="0077275B" w:rsidP="007727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77275B" w:rsidRDefault="0077275B" w:rsidP="0077275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75B" w:rsidRDefault="002F7111" w:rsidP="0077275B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</w:t>
      </w:r>
      <w:r w:rsidR="0077275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Почвоведение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 основами земледелия_____</w:t>
      </w:r>
    </w:p>
    <w:p w:rsidR="002F7111" w:rsidRDefault="002F7111" w:rsidP="0077275B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(название учебной дисциплины)</w:t>
      </w:r>
    </w:p>
    <w:p w:rsidR="002F7111" w:rsidRDefault="002F7111" w:rsidP="0077275B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2F7111" w:rsidRDefault="002F7111" w:rsidP="0077275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(направления специальности)</w:t>
      </w:r>
    </w:p>
    <w:p w:rsidR="002F7111" w:rsidRDefault="002F7111" w:rsidP="0077275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F7111" w:rsidRPr="002F7111" w:rsidRDefault="002F7111" w:rsidP="0077275B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______1-75 01 01 «Лесное хозяйство»______</w:t>
      </w:r>
    </w:p>
    <w:p w:rsidR="002F7111" w:rsidRPr="002F7111" w:rsidRDefault="002F7111" w:rsidP="0077275B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(код и направление специальности)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и утверждено на заседании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 лесохозяйственных дисциплин</w:t>
      </w:r>
    </w:p>
    <w:p w:rsidR="002F7111" w:rsidRDefault="003E5B50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 w:rsidRPr="003E5B50">
        <w:rPr>
          <w:rFonts w:ascii="Times New Roman" w:hAnsi="Times New Roman" w:cs="Times New Roman"/>
          <w:sz w:val="28"/>
          <w:szCs w:val="28"/>
        </w:rPr>
        <w:t>1</w:t>
      </w:r>
      <w:r w:rsidR="002F7111" w:rsidRPr="003E5B50">
        <w:rPr>
          <w:rFonts w:ascii="Times New Roman" w:hAnsi="Times New Roman" w:cs="Times New Roman"/>
          <w:sz w:val="28"/>
          <w:szCs w:val="28"/>
        </w:rPr>
        <w:t>0.</w:t>
      </w:r>
      <w:r w:rsidRPr="003E5B50">
        <w:rPr>
          <w:rFonts w:ascii="Times New Roman" w:hAnsi="Times New Roman" w:cs="Times New Roman"/>
          <w:sz w:val="28"/>
          <w:szCs w:val="28"/>
        </w:rPr>
        <w:t>1</w:t>
      </w:r>
      <w:r w:rsidR="002F7111" w:rsidRPr="003E5B50">
        <w:rPr>
          <w:rFonts w:ascii="Times New Roman" w:hAnsi="Times New Roman" w:cs="Times New Roman"/>
          <w:sz w:val="28"/>
          <w:szCs w:val="28"/>
        </w:rPr>
        <w:t xml:space="preserve">0.2017 г. Протокол № </w:t>
      </w:r>
      <w:r w:rsidRPr="003E5B50">
        <w:rPr>
          <w:rFonts w:ascii="Times New Roman" w:hAnsi="Times New Roman" w:cs="Times New Roman"/>
          <w:sz w:val="28"/>
          <w:szCs w:val="28"/>
        </w:rPr>
        <w:t>3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Митин Николай Васильевич, канд. биол. наук, доцент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  <w:u w:val="single"/>
        </w:rPr>
      </w:pP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и утверждено</w:t>
      </w:r>
    </w:p>
    <w:p w:rsidR="002F7111" w:rsidRDefault="002F7111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</w:t>
      </w:r>
      <w:r w:rsidR="001902A3">
        <w:rPr>
          <w:rFonts w:ascii="Times New Roman" w:hAnsi="Times New Roman" w:cs="Times New Roman"/>
          <w:sz w:val="28"/>
          <w:szCs w:val="28"/>
        </w:rPr>
        <w:t>научно-методического совета</w:t>
      </w:r>
    </w:p>
    <w:p w:rsidR="001902A3" w:rsidRDefault="001902A3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УО «Гомельский государственный университет им. Ф. Скорины</w:t>
      </w:r>
    </w:p>
    <w:p w:rsidR="001902A3" w:rsidRDefault="001902A3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___________2017 г.</w:t>
      </w:r>
    </w:p>
    <w:p w:rsidR="001902A3" w:rsidRDefault="001902A3" w:rsidP="002F7111">
      <w:pPr>
        <w:contextualSpacing/>
        <w:rPr>
          <w:rFonts w:ascii="Times New Roman" w:hAnsi="Times New Roman" w:cs="Times New Roman"/>
          <w:sz w:val="28"/>
          <w:szCs w:val="28"/>
        </w:rPr>
      </w:pPr>
      <w:r w:rsidRPr="003E5B50">
        <w:rPr>
          <w:rFonts w:ascii="Times New Roman" w:hAnsi="Times New Roman" w:cs="Times New Roman"/>
          <w:sz w:val="28"/>
          <w:szCs w:val="28"/>
        </w:rPr>
        <w:t>Протокол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04DFA">
        <w:rPr>
          <w:rFonts w:ascii="Times New Roman" w:eastAsia="Calibri" w:hAnsi="Times New Roman" w:cs="Times New Roman"/>
          <w:b/>
          <w:sz w:val="28"/>
        </w:rPr>
        <w:lastRenderedPageBreak/>
        <w:t>02 Содержание учебно-методического комплекса по дисциплине</w:t>
      </w: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b/>
          <w:sz w:val="28"/>
        </w:rPr>
        <w:t>«</w:t>
      </w:r>
      <w:r>
        <w:rPr>
          <w:rFonts w:ascii="Times New Roman" w:eastAsia="Calibri" w:hAnsi="Times New Roman" w:cs="Times New Roman"/>
          <w:b/>
          <w:sz w:val="28"/>
        </w:rPr>
        <w:t>Почвоведение с основами земледелия</w:t>
      </w:r>
      <w:r w:rsidRPr="00E04DFA">
        <w:rPr>
          <w:rFonts w:ascii="Times New Roman" w:eastAsia="Calibri" w:hAnsi="Times New Roman" w:cs="Times New Roman"/>
          <w:b/>
          <w:sz w:val="28"/>
        </w:rPr>
        <w:t>»</w:t>
      </w: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04DFA">
        <w:rPr>
          <w:rFonts w:ascii="Times New Roman" w:eastAsia="Calibri" w:hAnsi="Times New Roman" w:cs="Times New Roman"/>
          <w:b/>
          <w:sz w:val="28"/>
        </w:rPr>
        <w:t>для специальности</w:t>
      </w: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b/>
          <w:sz w:val="28"/>
          <w:szCs w:val="28"/>
        </w:rPr>
        <w:t>1-75 01 01</w:t>
      </w:r>
      <w:r w:rsidRPr="00E04DFA">
        <w:rPr>
          <w:rFonts w:ascii="Times New Roman" w:eastAsia="Calibri" w:hAnsi="Times New Roman" w:cs="Times New Roman"/>
          <w:sz w:val="28"/>
        </w:rPr>
        <w:t xml:space="preserve"> – </w:t>
      </w:r>
      <w:r w:rsidRPr="00E04DFA">
        <w:rPr>
          <w:rFonts w:ascii="Times New Roman" w:eastAsia="Calibri" w:hAnsi="Times New Roman" w:cs="Times New Roman"/>
          <w:b/>
          <w:sz w:val="28"/>
        </w:rPr>
        <w:t>«</w:t>
      </w:r>
      <w:r w:rsidRPr="00E04DFA">
        <w:rPr>
          <w:rFonts w:ascii="Times New Roman" w:eastAsia="Calibri" w:hAnsi="Times New Roman" w:cs="Times New Roman"/>
          <w:b/>
          <w:sz w:val="28"/>
          <w:szCs w:val="28"/>
        </w:rPr>
        <w:t>Лесное хозяйство</w:t>
      </w:r>
      <w:r w:rsidRPr="00E04DFA">
        <w:rPr>
          <w:rFonts w:ascii="Times New Roman" w:eastAsia="Calibri" w:hAnsi="Times New Roman" w:cs="Times New Roman"/>
          <w:b/>
          <w:sz w:val="28"/>
        </w:rPr>
        <w:t>»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vertAlign w:val="superscript"/>
        </w:rPr>
      </w:pP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vertAlign w:val="superscript"/>
        </w:rPr>
      </w:pP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01 Титульный лист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02 Содержание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03 Пояснительная записка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1 Теоретический раздел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1.1 Перечень теоретического материала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1.2 Материалы для обеспечения самостоятельной учебной работы студентов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2 Практический раздел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2.1 Перечень практических занятий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2.2 Перечень лабораторных занятий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3 Контроль знаний</w:t>
      </w:r>
    </w:p>
    <w:p w:rsid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3.1 Перечень вопросов к экзамену</w:t>
      </w:r>
    </w:p>
    <w:p w:rsidR="000A6B09" w:rsidRPr="00E04DFA" w:rsidRDefault="000A6B09" w:rsidP="000A6B0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3.2 Перечень вопросов к з</w:t>
      </w:r>
      <w:r w:rsidR="00776C91">
        <w:rPr>
          <w:rFonts w:ascii="Times New Roman" w:eastAsia="Calibri" w:hAnsi="Times New Roman" w:cs="Times New Roman"/>
          <w:sz w:val="28"/>
        </w:rPr>
        <w:t>а</w:t>
      </w:r>
      <w:r>
        <w:rPr>
          <w:rFonts w:ascii="Times New Roman" w:eastAsia="Calibri" w:hAnsi="Times New Roman" w:cs="Times New Roman"/>
          <w:sz w:val="28"/>
        </w:rPr>
        <w:t>чету</w:t>
      </w:r>
    </w:p>
    <w:p w:rsidR="00E04DFA" w:rsidRPr="00E04DFA" w:rsidRDefault="00E04DFA" w:rsidP="00E04D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3.</w:t>
      </w:r>
      <w:r w:rsidR="000A6B09">
        <w:rPr>
          <w:rFonts w:ascii="Times New Roman" w:eastAsia="Calibri" w:hAnsi="Times New Roman" w:cs="Times New Roman"/>
          <w:sz w:val="28"/>
        </w:rPr>
        <w:t>3</w:t>
      </w:r>
      <w:r w:rsidRPr="00E04DFA">
        <w:rPr>
          <w:rFonts w:ascii="Times New Roman" w:eastAsia="Calibri" w:hAnsi="Times New Roman" w:cs="Times New Roman"/>
          <w:sz w:val="28"/>
        </w:rPr>
        <w:t xml:space="preserve"> Критерии оценок по дисциплине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4 Вспомогательный раздел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4.1 Учебная программа дисциплины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ab/>
        <w:t>4.2 Перечень рекомендуемой литературы</w:t>
      </w: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Default="00E04DFA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E04DFA" w:rsidRPr="00E04DFA" w:rsidRDefault="00E04DFA" w:rsidP="00E04D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04DFA">
        <w:rPr>
          <w:rFonts w:ascii="Times New Roman" w:eastAsia="Calibri" w:hAnsi="Times New Roman" w:cs="Times New Roman"/>
          <w:b/>
          <w:sz w:val="28"/>
        </w:rPr>
        <w:t>03 ПОЯСНИТЕЛЬНАЯ ЗАПИСКА</w:t>
      </w: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E04DFA" w:rsidRPr="00E04DFA" w:rsidRDefault="00E04DFA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>Электронный учебно-методический комплекс «</w:t>
      </w:r>
      <w:r>
        <w:rPr>
          <w:rFonts w:ascii="Times New Roman" w:eastAsia="Calibri" w:hAnsi="Times New Roman" w:cs="Times New Roman"/>
          <w:sz w:val="28"/>
        </w:rPr>
        <w:t>Почвоведение с основами земледелия</w:t>
      </w:r>
      <w:r w:rsidRPr="00E04DFA">
        <w:rPr>
          <w:rFonts w:ascii="Times New Roman" w:eastAsia="Calibri" w:hAnsi="Times New Roman" w:cs="Times New Roman"/>
          <w:sz w:val="28"/>
        </w:rPr>
        <w:t xml:space="preserve">» рассчитан на студентов </w:t>
      </w:r>
      <w:r>
        <w:rPr>
          <w:rFonts w:ascii="Times New Roman" w:eastAsia="Calibri" w:hAnsi="Times New Roman" w:cs="Times New Roman"/>
          <w:sz w:val="28"/>
        </w:rPr>
        <w:t>2</w:t>
      </w:r>
      <w:r w:rsidRPr="00E04DFA">
        <w:rPr>
          <w:rFonts w:ascii="Times New Roman" w:eastAsia="Calibri" w:hAnsi="Times New Roman" w:cs="Times New Roman"/>
          <w:sz w:val="28"/>
        </w:rPr>
        <w:t xml:space="preserve"> курса специальности «Лесное хозяйство» биологического факультета, изучающих дисциплину «</w:t>
      </w:r>
      <w:r>
        <w:rPr>
          <w:rFonts w:ascii="Times New Roman" w:eastAsia="Calibri" w:hAnsi="Times New Roman" w:cs="Times New Roman"/>
          <w:sz w:val="28"/>
        </w:rPr>
        <w:t>Почвоведение с основами земледелия</w:t>
      </w:r>
      <w:r w:rsidRPr="00E04DFA">
        <w:rPr>
          <w:rFonts w:ascii="Times New Roman" w:eastAsia="Calibri" w:hAnsi="Times New Roman" w:cs="Times New Roman"/>
          <w:sz w:val="28"/>
        </w:rPr>
        <w:t>».</w:t>
      </w:r>
    </w:p>
    <w:p w:rsidR="00412874" w:rsidRPr="0069158F" w:rsidRDefault="00E04DFA" w:rsidP="00412874">
      <w:pPr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04DFA">
        <w:rPr>
          <w:rFonts w:ascii="Times New Roman" w:eastAsia="Calibri" w:hAnsi="Times New Roman" w:cs="Times New Roman"/>
          <w:sz w:val="28"/>
        </w:rPr>
        <w:t>Целью электронного учебно-методического комплекса «</w:t>
      </w:r>
      <w:r>
        <w:rPr>
          <w:rFonts w:ascii="Times New Roman" w:eastAsia="Calibri" w:hAnsi="Times New Roman" w:cs="Times New Roman"/>
          <w:sz w:val="28"/>
        </w:rPr>
        <w:t>Почвоведение с основами земледелия</w:t>
      </w:r>
      <w:r w:rsidRPr="00E04DFA">
        <w:rPr>
          <w:rFonts w:ascii="Times New Roman" w:eastAsia="Calibri" w:hAnsi="Times New Roman" w:cs="Times New Roman"/>
          <w:sz w:val="28"/>
        </w:rPr>
        <w:t xml:space="preserve">» является </w:t>
      </w:r>
      <w:r>
        <w:rPr>
          <w:rFonts w:ascii="Times New Roman" w:eastAsia="Calibri" w:hAnsi="Times New Roman" w:cs="Times New Roman"/>
          <w:sz w:val="28"/>
        </w:rPr>
        <w:t>профессиональная подготовка инженеров лесного хозяйства в области почвоведения, л</w:t>
      </w:r>
      <w:r w:rsidR="00412874">
        <w:rPr>
          <w:rFonts w:ascii="Times New Roman" w:eastAsia="Calibri" w:hAnsi="Times New Roman" w:cs="Times New Roman"/>
          <w:sz w:val="28"/>
        </w:rPr>
        <w:t xml:space="preserve">есного почвоведения, земледелия. </w:t>
      </w:r>
      <w:r w:rsidR="00412874" w:rsidRPr="0069158F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системе подготовки специалистов по специальности 1-75 01 01 «Лесное хозяйство» почвоведение с основами земледелия является фундаментальной наукой, на основе которой более полно могут быть освоены такие дисциплины как физиология растений, лесоведение, лесоводство, лесные культуры, таксация</w:t>
      </w:r>
      <w:r w:rsidR="00412874">
        <w:rPr>
          <w:rFonts w:ascii="Times New Roman" w:eastAsia="Times New Roman" w:hAnsi="Times New Roman" w:cs="Times New Roman"/>
          <w:sz w:val="30"/>
          <w:szCs w:val="30"/>
          <w:lang w:eastAsia="ru-RU"/>
        </w:rPr>
        <w:t>, лесоустройство</w:t>
      </w:r>
      <w:r w:rsidR="00412874" w:rsidRPr="0069158F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04DFA" w:rsidRPr="00E04DFA" w:rsidRDefault="00E04DFA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 xml:space="preserve">ЭУМК </w:t>
      </w:r>
      <w:proofErr w:type="gramStart"/>
      <w:r w:rsidRPr="00E04DFA">
        <w:rPr>
          <w:rFonts w:ascii="Times New Roman" w:eastAsia="Calibri" w:hAnsi="Times New Roman" w:cs="Times New Roman"/>
          <w:sz w:val="28"/>
        </w:rPr>
        <w:t>построен</w:t>
      </w:r>
      <w:proofErr w:type="gramEnd"/>
      <w:r w:rsidRPr="00E04DFA">
        <w:rPr>
          <w:rFonts w:ascii="Times New Roman" w:eastAsia="Calibri" w:hAnsi="Times New Roman" w:cs="Times New Roman"/>
          <w:sz w:val="28"/>
        </w:rPr>
        <w:t xml:space="preserve"> по принципу совместной работы с теоретическим материалом и выполнения практических заданий и лабораторных работ. Теоретический материал построен по принципу конспекта лекций по каждой предусмотренной учебной программой курса теме, включая также и темы для самостоятельного изучения. </w:t>
      </w:r>
    </w:p>
    <w:p w:rsidR="00E04DFA" w:rsidRDefault="00E04DFA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 xml:space="preserve">Практические занятия построены по принципу самостоятельного выполнения ряда заданий с использованием литературы, в том числе нормативно-технической и справочной. </w:t>
      </w:r>
    </w:p>
    <w:p w:rsidR="00E04DFA" w:rsidRPr="00E04DFA" w:rsidRDefault="00E04DFA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t xml:space="preserve">Лабораторные работы направлены на более глубокое ознакомление с </w:t>
      </w:r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метод</w:t>
      </w:r>
      <w:r w:rsidR="00924C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ами</w:t>
      </w:r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механического анализа почв, метод</w:t>
      </w:r>
      <w:r w:rsidR="00924C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ами</w:t>
      </w:r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определения водн</w:t>
      </w:r>
      <w:proofErr w:type="gramStart"/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о-</w:t>
      </w:r>
      <w:proofErr w:type="gramEnd"/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физических и физических свойств почв, метод</w:t>
      </w:r>
      <w:r w:rsidR="00924C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ами</w:t>
      </w:r>
      <w:r w:rsidR="00924C32" w:rsidRPr="004128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определения физико- химических свойств. </w:t>
      </w:r>
    </w:p>
    <w:p w:rsidR="00924C32" w:rsidRDefault="00924C32" w:rsidP="00E04DF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DFA" w:rsidRPr="00E04DFA" w:rsidRDefault="00E04DFA" w:rsidP="00E04DF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D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курса «</w:t>
      </w:r>
      <w:r w:rsidR="00776C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Почвоведение с основами земледелия</w:t>
      </w:r>
      <w:r w:rsidRPr="00E04D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студенты должны: </w:t>
      </w:r>
    </w:p>
    <w:p w:rsidR="00E04DFA" w:rsidRPr="00E04DFA" w:rsidRDefault="00E04DFA" w:rsidP="00E04DF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04DFA">
        <w:rPr>
          <w:rFonts w:ascii="Times New Roman" w:eastAsia="Calibri" w:hAnsi="Times New Roman" w:cs="Times New Roman"/>
          <w:i/>
          <w:sz w:val="28"/>
          <w:szCs w:val="28"/>
        </w:rPr>
        <w:t>знать: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факторы и общую схему почвообразования;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состав, особенности и режимы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почвенный покров планеты Земля и почвы в горизонтальной и вертикальной зональности;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современную генетическую классификацию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взаимосвязь между плодородием почв и ростом леса;</w:t>
      </w:r>
    </w:p>
    <w:p w:rsidR="00924C3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системыземледелия, виды обработки почв, научные основы применения севооборотов, орган</w:t>
      </w:r>
      <w:r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ические и минеральные удобрения.</w:t>
      </w:r>
    </w:p>
    <w:p w:rsidR="00E04DFA" w:rsidRDefault="00E04DFA" w:rsidP="00E04DF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04DFA">
        <w:rPr>
          <w:rFonts w:ascii="Times New Roman" w:eastAsia="Calibri" w:hAnsi="Times New Roman" w:cs="Times New Roman"/>
          <w:i/>
          <w:sz w:val="28"/>
          <w:szCs w:val="28"/>
        </w:rPr>
        <w:t>уметь: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использовать полевые и лабораторные методы исследования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проводить описание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lastRenderedPageBreak/>
        <w:t>составлять почвенную карту, картограммы кислотности и обеспеченности элементами питания, картосхему рационального размещения древесных пород;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применять разные виды обработки почв и севообороты;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оценивать обеспеченность почв элементами питания растений и устанавливать норму внесения удобрений;</w:t>
      </w:r>
    </w:p>
    <w:p w:rsidR="00924C3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проводить подбор древесных пород в зависимо</w:t>
      </w:r>
      <w:r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сти от признаков и свойств почв.</w:t>
      </w:r>
    </w:p>
    <w:p w:rsidR="00E04DFA" w:rsidRPr="00E04DFA" w:rsidRDefault="00E04DFA" w:rsidP="00E04DF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04DFA">
        <w:rPr>
          <w:rFonts w:ascii="Times New Roman" w:eastAsia="Calibri" w:hAnsi="Times New Roman" w:cs="Times New Roman"/>
          <w:i/>
          <w:sz w:val="28"/>
          <w:szCs w:val="28"/>
        </w:rPr>
        <w:t>владеть: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методами определения химического состава, общих физических, агрохимических свойств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навыками составления картограмм кислотности и обеспеченности почв элементами питания растений;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методами регулирования воздушного и теплового режимов сельскохозяйственных и лесных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методами улучшения плодородия и охраны почв;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методами исследования почв в полевых условиях;</w:t>
      </w:r>
    </w:p>
    <w:p w:rsidR="00924C32" w:rsidRPr="00422862" w:rsidRDefault="00924C32" w:rsidP="00924C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</w:pPr>
      <w:r w:rsidRPr="00422862">
        <w:rPr>
          <w:rFonts w:ascii="Times New Roman" w:eastAsia="Times New Roman" w:hAnsi="Times New Roman" w:cs="Times New Roman"/>
          <w:sz w:val="28"/>
          <w:szCs w:val="24"/>
          <w:lang w:val="be-BY" w:eastAsia="ru-RU"/>
        </w:rPr>
        <w:t>вопросами техники безопасности при проведении полевых и лабораторных исследований.</w:t>
      </w:r>
    </w:p>
    <w:p w:rsidR="00924C32" w:rsidRDefault="00924C32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</w:p>
    <w:p w:rsidR="00F241E9" w:rsidRDefault="00E04DFA" w:rsidP="00F24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</w:pPr>
      <w:r w:rsidRPr="00E04DFA">
        <w:rPr>
          <w:rFonts w:ascii="Times New Roman" w:eastAsia="Calibri" w:hAnsi="Times New Roman" w:cs="Times New Roman"/>
          <w:sz w:val="28"/>
        </w:rPr>
        <w:t>Изучение «</w:t>
      </w:r>
      <w:r w:rsidR="00924C32">
        <w:rPr>
          <w:rFonts w:ascii="Times New Roman" w:eastAsia="Calibri" w:hAnsi="Times New Roman" w:cs="Times New Roman"/>
          <w:sz w:val="28"/>
        </w:rPr>
        <w:t>Почвоведения с основами земледелия</w:t>
      </w:r>
      <w:r w:rsidRPr="00E04DFA">
        <w:rPr>
          <w:rFonts w:ascii="Times New Roman" w:eastAsia="Calibri" w:hAnsi="Times New Roman" w:cs="Times New Roman"/>
          <w:sz w:val="28"/>
        </w:rPr>
        <w:t xml:space="preserve">» на </w:t>
      </w:r>
      <w:r w:rsidR="00924C32">
        <w:rPr>
          <w:rFonts w:ascii="Times New Roman" w:eastAsia="Calibri" w:hAnsi="Times New Roman" w:cs="Times New Roman"/>
          <w:sz w:val="28"/>
        </w:rPr>
        <w:t>2</w:t>
      </w:r>
      <w:r w:rsidRPr="00E04DFA">
        <w:rPr>
          <w:rFonts w:ascii="Times New Roman" w:eastAsia="Calibri" w:hAnsi="Times New Roman" w:cs="Times New Roman"/>
          <w:sz w:val="28"/>
        </w:rPr>
        <w:t xml:space="preserve"> курсе биологического факультета предусматривает согласно учебной программе дисциплины проведение </w:t>
      </w:r>
      <w:r w:rsidR="00924C32">
        <w:rPr>
          <w:rFonts w:ascii="Times New Roman" w:eastAsia="Calibri" w:hAnsi="Times New Roman" w:cs="Times New Roman"/>
          <w:sz w:val="28"/>
        </w:rPr>
        <w:t>68 часов лекций</w:t>
      </w:r>
      <w:r w:rsidRPr="00E04DFA">
        <w:rPr>
          <w:rFonts w:ascii="Times New Roman" w:eastAsia="Calibri" w:hAnsi="Times New Roman" w:cs="Times New Roman"/>
          <w:sz w:val="28"/>
        </w:rPr>
        <w:t xml:space="preserve">, </w:t>
      </w:r>
      <w:r w:rsidR="00924C32">
        <w:rPr>
          <w:rFonts w:ascii="Times New Roman" w:eastAsia="Calibri" w:hAnsi="Times New Roman" w:cs="Times New Roman"/>
          <w:sz w:val="28"/>
        </w:rPr>
        <w:t>18 часов практических занятий и 70 часов л</w:t>
      </w:r>
      <w:r w:rsidRPr="00E04DFA">
        <w:rPr>
          <w:rFonts w:ascii="Times New Roman" w:eastAsia="Calibri" w:hAnsi="Times New Roman" w:cs="Times New Roman"/>
          <w:sz w:val="28"/>
        </w:rPr>
        <w:t>абораторных работ</w:t>
      </w:r>
      <w:r w:rsidR="00924C32">
        <w:rPr>
          <w:rFonts w:ascii="Times New Roman" w:eastAsia="Calibri" w:hAnsi="Times New Roman" w:cs="Times New Roman"/>
          <w:sz w:val="28"/>
        </w:rPr>
        <w:t>.</w:t>
      </w:r>
      <w:r w:rsidR="00F241E9" w:rsidRPr="00F241E9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 </w:t>
      </w:r>
      <w:r w:rsidR="00F241E9" w:rsidRPr="00C32767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Контроль знаний осуществляется путем сдачи экзамена </w:t>
      </w:r>
      <w:r w:rsidR="00F241E9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в третьем семестре </w:t>
      </w:r>
      <w:r w:rsidR="00F241E9" w:rsidRPr="00C32767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>и зачета</w:t>
      </w:r>
      <w:r w:rsidR="00F241E9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 в четвертом семестре</w:t>
      </w:r>
      <w:r w:rsidR="00F241E9" w:rsidRPr="00C32767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>.</w:t>
      </w:r>
    </w:p>
    <w:p w:rsidR="00F241E9" w:rsidRPr="00F241E9" w:rsidRDefault="00F241E9" w:rsidP="00F241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0"/>
          <w:lang w:val="be-BY" w:eastAsia="ru-RU"/>
        </w:rPr>
        <w:t xml:space="preserve"> По окончании теоретического курса предусмотрена полевая учебная практика. </w:t>
      </w:r>
    </w:p>
    <w:p w:rsidR="00E04DFA" w:rsidRPr="00E04DFA" w:rsidRDefault="00E04DFA" w:rsidP="00E04D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lang w:val="be-BY"/>
        </w:rPr>
      </w:pPr>
    </w:p>
    <w:p w:rsidR="00E04DFA" w:rsidRPr="00E04DFA" w:rsidRDefault="00E04DFA" w:rsidP="00E04DF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DFA" w:rsidRPr="00E04DFA" w:rsidRDefault="00E04DFA" w:rsidP="00E04D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br w:type="page"/>
      </w:r>
    </w:p>
    <w:p w:rsidR="00F241E9" w:rsidRPr="00F241E9" w:rsidRDefault="00F241E9" w:rsidP="00F241E9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1E9">
        <w:rPr>
          <w:rFonts w:ascii="Times New Roman" w:hAnsi="Times New Roman" w:cs="Times New Roman"/>
          <w:b/>
          <w:sz w:val="28"/>
          <w:szCs w:val="28"/>
        </w:rPr>
        <w:lastRenderedPageBreak/>
        <w:t>1 ТЕОРЕТИЧЕСКИЙ РАЗДЕЛ</w:t>
      </w:r>
    </w:p>
    <w:p w:rsidR="00F241E9" w:rsidRPr="00F241E9" w:rsidRDefault="00F241E9" w:rsidP="00F241E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241E9" w:rsidRPr="00F241E9" w:rsidRDefault="00F241E9" w:rsidP="00F241E9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241E9">
        <w:rPr>
          <w:rFonts w:ascii="Times New Roman" w:hAnsi="Times New Roman" w:cs="Times New Roman"/>
          <w:i/>
          <w:sz w:val="28"/>
          <w:szCs w:val="28"/>
        </w:rPr>
        <w:t>1.1 Перечень теоретического материала</w:t>
      </w:r>
    </w:p>
    <w:p w:rsidR="00F241E9" w:rsidRPr="00F241E9" w:rsidRDefault="00F241E9" w:rsidP="00F241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241E9" w:rsidRPr="00F241E9" w:rsidRDefault="00F241E9" w:rsidP="00F241E9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 Основы геологии</w:t>
      </w:r>
    </w:p>
    <w:p w:rsidR="00F241E9" w:rsidRPr="00F241E9" w:rsidRDefault="00F241E9" w:rsidP="00F241E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1.1 Введение в курс, геосферы планеты Земля и их характеристика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1.2 Эндогенные геологические процессы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1.3  Экзогенные геологические процессы и их роль в формировании рельефа, горных и почвообразующих пород, полезных ископаемых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1.4  История развития Земли, формы рельефа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Почвоведение, состав и особенности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2.1 История развития почвоведения, генетическое почвоведение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2.2 Общая схема, сущность и факторы почвообразования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2.3 Морфологические признаки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2.4 Минералогический и химический состав почв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2.5 Гранулометрический состав почв, классификация почв по    гранулометрическому составу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 Органическое вещество и гумус почв, типы гумуса, 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экологическая роль гумуса.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2.7 Почвенные коллоиды, поглотительная способность почв и ее роль в формировании плодородия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 Кислотность, щелочность, </w:t>
      </w:r>
      <w:proofErr w:type="spellStart"/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буферность</w:t>
      </w:r>
      <w:proofErr w:type="spellEnd"/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почв, почвенный раствор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2.9 Водный режим и водные свойства почв,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почвенно-гидролитические константы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2.10 Воздушный режим и воздушные свойства почв, тепловой     режим и тепловые свойства почв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2.11 Общие физические и физико-механические свойства почв, структура и радиоактивность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 Классификация и география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3.1  Классификация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3.2 Почвы Арктики и тундры, мерзлотно-таежные почвы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3.3 Почвы таежно-лесной зоны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3.4 Болотные и болотно-подзолистые почвы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3.5 Почвы лесостепи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3.6 Почвы степей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 Почвы пустынных степей и пустыни </w:t>
      </w:r>
      <w:proofErr w:type="spellStart"/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суббореального</w:t>
      </w:r>
      <w:proofErr w:type="spellEnd"/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пояса, почвы горных областей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3.8 Почвы субтропиков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3.9 Почвы тропиков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3.10 Засоленные почвы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3.11 Почвы речных пойм</w:t>
      </w:r>
    </w:p>
    <w:p w:rsidR="00C51F5F" w:rsidRDefault="00C51F5F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F5F" w:rsidRDefault="00C51F5F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 4  Изучение, оценка и охрана почв</w:t>
      </w:r>
    </w:p>
    <w:p w:rsidR="00F241E9" w:rsidRPr="00F241E9" w:rsidRDefault="00F241E9" w:rsidP="00F241E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4.1  Исследование почв, почвенные карты, бонитировка и экономическая оценка почв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4.2 Группировка почв, почвенно-типологические группы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4,3 Эрозия и загрязнение почв, плодородие почвы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Основы земледелия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5.1 История развития, системы и законы земледелия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5.2 Обработка почвы в сельском и лесном хозяйстве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5.3 Органические удобрения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5.4 Минеральные и бактериальные удобрения, микроудобрения</w:t>
      </w:r>
    </w:p>
    <w:p w:rsidR="00F241E9" w:rsidRPr="00F241E9" w:rsidRDefault="00F241E9" w:rsidP="00F241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1E9">
        <w:rPr>
          <w:rFonts w:ascii="Times New Roman" w:eastAsia="Times New Roman" w:hAnsi="Times New Roman" w:cs="Times New Roman"/>
          <w:sz w:val="28"/>
          <w:szCs w:val="28"/>
          <w:lang w:eastAsia="ru-RU"/>
        </w:rPr>
        <w:t>5.5 Севообороты и их классификация, пары, сорняки</w:t>
      </w:r>
    </w:p>
    <w:p w:rsidR="00F241E9" w:rsidRPr="00F241E9" w:rsidRDefault="00F241E9" w:rsidP="00F241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51F5F" w:rsidRPr="00C51F5F" w:rsidRDefault="00C51F5F" w:rsidP="00C51F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51F5F">
        <w:rPr>
          <w:rFonts w:ascii="Times New Roman" w:eastAsia="Calibri" w:hAnsi="Times New Roman" w:cs="Times New Roman"/>
          <w:b/>
          <w:sz w:val="28"/>
        </w:rPr>
        <w:t>2 ПРАКТИЧЕСКИЙ РАЗДЕЛ</w:t>
      </w:r>
    </w:p>
    <w:p w:rsidR="00C51F5F" w:rsidRPr="00C51F5F" w:rsidRDefault="00C51F5F" w:rsidP="00C51F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C51F5F" w:rsidRPr="00C51F5F" w:rsidRDefault="00C51F5F" w:rsidP="00C51F5F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C51F5F">
        <w:rPr>
          <w:rFonts w:ascii="Times New Roman" w:eastAsia="Calibri" w:hAnsi="Times New Roman" w:cs="Times New Roman"/>
          <w:i/>
          <w:sz w:val="28"/>
        </w:rPr>
        <w:t>2.1 Перечень практических занятий</w:t>
      </w:r>
    </w:p>
    <w:p w:rsidR="00C51F5F" w:rsidRPr="00C51F5F" w:rsidRDefault="00C51F5F" w:rsidP="00C51F5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Эндогенные геологические процессы</w:t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Экзогенные геологические процессы и их роль в формировании рельефа, горных и почвообразующих пород, полезных ископаемых.</w:t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Гранулометрический состав почвы, классификация почвообразующих пород по гранулометрическому составу</w:t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Почвы таежно-лесной зоны</w:t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Болотные и болотно-подзолистые почвы</w:t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Исследование почв, почвенные карты, бонитировка и экономическая оценка почв</w:t>
      </w:r>
    </w:p>
    <w:p w:rsidR="00C51F5F" w:rsidRPr="00C51F5F" w:rsidRDefault="00BC4C6C" w:rsidP="00BC4C6C">
      <w:pPr>
        <w:tabs>
          <w:tab w:val="left" w:pos="7462"/>
        </w:tabs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Группировка почв, почвенно-типологические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1F5F" w:rsidRPr="00C51F5F" w:rsidRDefault="00BC4C6C" w:rsidP="00BC4C6C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C51F5F" w:rsidRPr="00C51F5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Минеральные и бактериальные удобрения. Микроудобрения</w:t>
      </w:r>
    </w:p>
    <w:p w:rsidR="00C51F5F" w:rsidRDefault="00C51F5F" w:rsidP="00E04DFA">
      <w:pPr>
        <w:contextualSpacing/>
        <w:rPr>
          <w:rFonts w:ascii="Times New Roman" w:eastAsia="Calibri" w:hAnsi="Times New Roman" w:cs="Times New Roman"/>
          <w:sz w:val="28"/>
        </w:rPr>
      </w:pPr>
    </w:p>
    <w:p w:rsidR="00BC4C6C" w:rsidRPr="003E5B50" w:rsidRDefault="00BC4C6C" w:rsidP="00BC4C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E5B50">
        <w:rPr>
          <w:rFonts w:ascii="Times New Roman" w:hAnsi="Times New Roman" w:cs="Times New Roman"/>
          <w:i/>
          <w:sz w:val="28"/>
          <w:szCs w:val="28"/>
        </w:rPr>
        <w:t>2.2 Перечень лабораторных работ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и анализ механического и химического состава почв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морфологического строения почвы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минералогического и гранулометрического состава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почвообразующих пород и почв.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водных свойств почв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физических и физико-механических свойств почв</w:t>
      </w:r>
    </w:p>
    <w:p w:rsidR="00BC4C6C" w:rsidRPr="00BC4C6C" w:rsidRDefault="00BC4C6C" w:rsidP="00BC4C6C">
      <w:pPr>
        <w:shd w:val="clear" w:color="auto" w:fill="FFFFFF"/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кислотности, щелочности и </w:t>
      </w:r>
      <w:proofErr w:type="spellStart"/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буферности</w:t>
      </w:r>
      <w:proofErr w:type="spellEnd"/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</w:t>
      </w:r>
    </w:p>
    <w:p w:rsidR="00BC4C6C" w:rsidRPr="00BC4C6C" w:rsidRDefault="00BC4C6C" w:rsidP="00BC4C6C">
      <w:pPr>
        <w:shd w:val="clear" w:color="auto" w:fill="FFFFFF"/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почвенного поглощающего комплекса, поглотительной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почв и ее видов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химического состава минеральной части почв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удобрений</w:t>
      </w:r>
    </w:p>
    <w:p w:rsidR="00BC4C6C" w:rsidRPr="00BC4C6C" w:rsidRDefault="00BC4C6C" w:rsidP="00BC4C6C">
      <w:pPr>
        <w:tabs>
          <w:tab w:val="left" w:pos="42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сорняков и методов борьбы с ними</w:t>
      </w:r>
    </w:p>
    <w:p w:rsidR="003E5B50" w:rsidRDefault="003E5B50" w:rsidP="003E5B50">
      <w:pPr>
        <w:rPr>
          <w:szCs w:val="28"/>
        </w:rPr>
      </w:pPr>
    </w:p>
    <w:p w:rsidR="003E5B50" w:rsidRPr="003E5B50" w:rsidRDefault="003E5B50" w:rsidP="003E5B50">
      <w:pPr>
        <w:rPr>
          <w:rFonts w:ascii="Times New Roman" w:hAnsi="Times New Roman" w:cs="Times New Roman"/>
          <w:i/>
          <w:sz w:val="28"/>
          <w:szCs w:val="28"/>
        </w:rPr>
      </w:pPr>
      <w:r w:rsidRPr="003E5B50">
        <w:rPr>
          <w:rFonts w:ascii="Times New Roman" w:hAnsi="Times New Roman" w:cs="Times New Roman"/>
          <w:i/>
          <w:sz w:val="28"/>
          <w:szCs w:val="28"/>
        </w:rPr>
        <w:t>Файлы прилагаются</w:t>
      </w:r>
    </w:p>
    <w:p w:rsidR="00BC4C6C" w:rsidRPr="00BC4C6C" w:rsidRDefault="00E04DFA" w:rsidP="00BC4C6C">
      <w:pPr>
        <w:jc w:val="center"/>
        <w:rPr>
          <w:rFonts w:ascii="Times New Roman" w:eastAsia="Calibri" w:hAnsi="Times New Roman" w:cs="Times New Roman"/>
          <w:b/>
          <w:sz w:val="28"/>
        </w:rPr>
      </w:pPr>
      <w:r w:rsidRPr="00E04DFA">
        <w:rPr>
          <w:rFonts w:ascii="Times New Roman" w:eastAsia="Calibri" w:hAnsi="Times New Roman" w:cs="Times New Roman"/>
          <w:sz w:val="28"/>
        </w:rPr>
        <w:br w:type="page"/>
      </w:r>
      <w:r w:rsidR="00BC4C6C" w:rsidRPr="00BC4C6C">
        <w:rPr>
          <w:rFonts w:ascii="Times New Roman" w:eastAsia="Calibri" w:hAnsi="Times New Roman" w:cs="Times New Roman"/>
          <w:b/>
          <w:sz w:val="28"/>
        </w:rPr>
        <w:lastRenderedPageBreak/>
        <w:t>3 КОНТРОЛЬ ЗНАНИЙ</w:t>
      </w:r>
    </w:p>
    <w:p w:rsidR="00BC4C6C" w:rsidRDefault="00BC4C6C" w:rsidP="00BC4C6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BC4C6C">
        <w:rPr>
          <w:rFonts w:ascii="Times New Roman" w:eastAsia="Calibri" w:hAnsi="Times New Roman" w:cs="Times New Roman"/>
          <w:i/>
          <w:sz w:val="28"/>
        </w:rPr>
        <w:t>3.1 Перечень вопросов к экзамену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 Общее содержание геологии. Строение Земли.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 Строение Солнечной системы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 Гипотезы происхождения Земли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 Характеристика геосфер. Атмосфера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 Строение земной коры. Биосфера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 Эндогенные геологические процессы и их роль в формировании Земли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7 Вулканизм, распространение вулканов, продукты вулканических извержений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8 Землетрясения, типы землетрясений, прогнозирование землетрясений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9 Движения земной коры, процессы горообразования, горные породы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10 Главные агенты экзогенных процессов. Сущность процессов выветривания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Физическое, химическое и биологическое выветривание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11 Геологическая деятельность ветра. Создание эоловых отложений и форм рельефа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12 Геологическая деятельность атмосферных и поверхностных вод. Геологическая деятельность подземных вод.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13 Геологическая деятельность озер и болот. Геологическая деятельность моря и океанов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Геологическая деятельность ледников, льда, снега 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Осадочные горные породы, способы образования, классификация 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16 Историческая геология. Деление истории Земли на эры, периоды.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17 Изменение физико-географических условий и развитие жизненных форм по периодам развития Земли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18 Геоморфология. Основные формы рельефа.</w:t>
      </w:r>
    </w:p>
    <w:p w:rsidR="00BC4C6C" w:rsidRPr="00BC4C6C" w:rsidRDefault="00BC4C6C" w:rsidP="00BC4C6C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19 Почвоведение: предмет, задачи и методы изучения.</w:t>
      </w:r>
    </w:p>
    <w:p w:rsidR="00BC4C6C" w:rsidRPr="00BC4C6C" w:rsidRDefault="00BC4C6C" w:rsidP="00BC4C6C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right="-108" w:firstLine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20 Теоретические и прикладные аспекты лесного почвоведения.</w:t>
      </w:r>
    </w:p>
    <w:p w:rsidR="00BC4C6C" w:rsidRPr="00BC4C6C" w:rsidRDefault="00BC4C6C" w:rsidP="00BC4C6C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ind w:left="-174" w:firstLine="1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Место и роль почвы в экосистемах.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22 Основные этапы развития почвоведения как науки.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23 Общая схема почвообразования.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Формирование плодородия почвы, сущность процесса почвообразования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25 Учение В.В. Докучаева о факторах почвообразования.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26 Главные почвообразующие породы, их происхождение и свойства.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27 Морфологические признаки почвы, мощность почвенного профиля и его строение.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Генетические горизонты и их особенности в зависимости от почвообразовательного процесса. 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29 Главные морфологические признаки генетических горизонтов.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30 Особенности строения почвенного профиля лесных почв.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31 Почвообразующие минералы.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32 Образование, основные признаки минералов.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33 Классификация минералов.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34 Химический состав земной коры и почвообразующих пород.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Гранулометрический состав почвообразующих пород и почв. 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36 Классификация гранулометрических элементов.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37 Полевые и лабораторные методы определения гранулометрического состава почв.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38 Влияние гранулометрического состава на лесорастительные свойства почвы и состав лесных насаждений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39 Органическое вещество и гумус почвы. Состав почвенного гумуса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40 Типы гумуса.</w:t>
      </w:r>
      <w:r w:rsidRPr="00BC4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свойства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41 Экологическая роль гумуса.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42 Лесная подстилка и особенности ее образования в разных типах леса.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 Почвенные коллоиды и их происхождение. 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44Построение почвенной мицеллы, гидрофобные  и гидрофильные почвенные коллоиды.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 Почвенно-поглотительный комплекс. 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46 Современные представления о почвенных коллоидах.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47 Почвенная кислотность и щелочность, их формы и методы определения.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 Емкость поглощения, насыщенность и </w:t>
      </w:r>
      <w:proofErr w:type="spellStart"/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буферность</w:t>
      </w:r>
      <w:proofErr w:type="spellEnd"/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почвы.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49  Почвенный раствор и его значение в почвообразовании  и питании растений.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50 Методы изучения почвенного раствора.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51 Водный режим почв. Источники поступления воды в почву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52 Водные свойства почвы. Методы определения  влажности почвы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53 Водный баланс почвы, почвенно-гидрологические константы. 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54 Особенности водного режима лесных почв. Гидрологическая роль леса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 Почвенный воздух и его состав. 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56 Воздушные свойства почвы. Категории почвенного воздуха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57 Тепловые свойства почвы. Источники тепла в почве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58 Особенности теплового режима лесных почв.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59 Общие физические свойства почвы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60 Физико-механические свойства почвы.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61 Оптимальные параметры для произрастания древостоев.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62 Изменение общих физических и физико-механических свойств и пути их регулирования.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63 Структурное состояние почвы  и ее значение в земледелии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64 Пути  создания и поддержания структуры почвы.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65 Радиоактивные элементы и их распространение в почве.</w:t>
      </w:r>
    </w:p>
    <w:p w:rsidR="00BC4C6C" w:rsidRPr="00BC4C6C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66 Миграция радиоактивных элементов в почве.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67 Принципы современной классификации почв.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68 Основные таксономические единицы классификации почв.</w:t>
      </w:r>
    </w:p>
    <w:p w:rsidR="00BC4C6C" w:rsidRPr="00BC4C6C" w:rsidRDefault="00BC4C6C" w:rsidP="00BC4C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69 Классификация почв в Беларуси.</w:t>
      </w:r>
    </w:p>
    <w:p w:rsidR="00BC4C6C" w:rsidRPr="00CF02D9" w:rsidRDefault="00BC4C6C" w:rsidP="00BC4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4C6C">
        <w:rPr>
          <w:rFonts w:ascii="Times New Roman" w:eastAsia="Times New Roman" w:hAnsi="Times New Roman" w:cs="Times New Roman"/>
          <w:sz w:val="28"/>
          <w:szCs w:val="28"/>
          <w:lang w:eastAsia="ru-RU"/>
        </w:rPr>
        <w:t>70 Вертикальная и горизонтальная зональность почвенного покрова.</w:t>
      </w:r>
    </w:p>
    <w:p w:rsidR="00CF02D9" w:rsidRDefault="00CF02D9" w:rsidP="00BC4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B50" w:rsidRDefault="003E5B50" w:rsidP="00CF0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5B50" w:rsidRDefault="003E5B50" w:rsidP="00CF0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F02D9" w:rsidRPr="00BC4C6C" w:rsidRDefault="00CF02D9" w:rsidP="00CF02D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</w:t>
      </w:r>
      <w:r w:rsidRPr="00CF02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Перечень вопросов к зачету</w:t>
      </w:r>
    </w:p>
    <w:p w:rsidR="00BC4C6C" w:rsidRPr="00BC4C6C" w:rsidRDefault="00BC4C6C" w:rsidP="00CF02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Почвы Арктики и тундры.  Условия образования и свойства.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Распространение и характеристика таежно-лесной зоны. Подзолистые почвы.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Сущность дернового процесса почвообразования. Строение почвенного профиля дерново-подзолистой почвы.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Почвы степи и лесостепи, распространение,  свойства и использование.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Серые лесные почвы. Распространение, свойства и использование.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 xml:space="preserve">Вертикальная зональность почв.  Почвы горных областей. 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Строение поймы. Пойменные почвы, свойства и использование.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Почвообразование в тропиках и субтропиках.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Засоленные почвы. Распространение и свойства.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Классификация и свойства и использование почв низинного, верхового и переходного  типов  болот. Древесная и травяная растительность болот.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Составление почвенных карт и картограмм, их виды.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Плодородие почвы и его виды.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Экономическая оценка почв.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Законы земледелия.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Приемы основной обработки почвы.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Органические и бактериальные удобрения, их применение.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Минеральные удобрения и микроудобрения, их применение.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>Сорные растения, биологические особенности, классификация и меры борьбы.</w:t>
      </w:r>
    </w:p>
    <w:p w:rsidR="00BC4C6C" w:rsidRPr="00CF02D9" w:rsidRDefault="00BC4C6C" w:rsidP="00CF02D9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02D9">
        <w:rPr>
          <w:rFonts w:ascii="Times New Roman" w:hAnsi="Times New Roman" w:cs="Times New Roman"/>
          <w:sz w:val="28"/>
          <w:szCs w:val="28"/>
        </w:rPr>
        <w:t xml:space="preserve">Пары (чистые, занятые, </w:t>
      </w:r>
      <w:proofErr w:type="spellStart"/>
      <w:r w:rsidRPr="00CF02D9">
        <w:rPr>
          <w:rFonts w:ascii="Times New Roman" w:hAnsi="Times New Roman" w:cs="Times New Roman"/>
          <w:sz w:val="28"/>
          <w:szCs w:val="28"/>
        </w:rPr>
        <w:t>сидеральные</w:t>
      </w:r>
      <w:proofErr w:type="spellEnd"/>
      <w:r w:rsidRPr="00CF02D9">
        <w:rPr>
          <w:rFonts w:ascii="Times New Roman" w:hAnsi="Times New Roman" w:cs="Times New Roman"/>
          <w:sz w:val="28"/>
          <w:szCs w:val="28"/>
        </w:rPr>
        <w:t>) и  их назначение.</w:t>
      </w:r>
    </w:p>
    <w:p w:rsidR="00BC4C6C" w:rsidRPr="00E2583C" w:rsidRDefault="00BC4C6C" w:rsidP="00CF02D9">
      <w:pPr>
        <w:pStyle w:val="a3"/>
        <w:numPr>
          <w:ilvl w:val="0"/>
          <w:numId w:val="5"/>
        </w:numPr>
        <w:spacing w:line="240" w:lineRule="auto"/>
        <w:ind w:left="499" w:hanging="357"/>
        <w:rPr>
          <w:sz w:val="28"/>
          <w:szCs w:val="28"/>
        </w:rPr>
      </w:pPr>
      <w:proofErr w:type="gramStart"/>
      <w:r w:rsidRPr="00CF02D9">
        <w:rPr>
          <w:rFonts w:ascii="Times New Roman" w:hAnsi="Times New Roman" w:cs="Times New Roman"/>
          <w:sz w:val="28"/>
          <w:szCs w:val="28"/>
        </w:rPr>
        <w:t xml:space="preserve">Севообороты (задачи, классификация, их роль в земледелии.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B541AB" w:rsidRPr="001468C2" w:rsidRDefault="00B541AB" w:rsidP="00B5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1AB" w:rsidRPr="001468C2" w:rsidRDefault="00B541AB" w:rsidP="00B541A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Формы контроля знаний</w:t>
      </w:r>
    </w:p>
    <w:p w:rsidR="00B541AB" w:rsidRPr="001468C2" w:rsidRDefault="00B541AB" w:rsidP="00B541A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работы</w:t>
      </w:r>
    </w:p>
    <w:p w:rsidR="00B541AB" w:rsidRPr="001468C2" w:rsidRDefault="00B541AB" w:rsidP="00B541AB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отчетов по лабораторным работам</w:t>
      </w:r>
    </w:p>
    <w:p w:rsidR="00B541AB" w:rsidRPr="001468C2" w:rsidRDefault="00B541AB" w:rsidP="00B54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1AB" w:rsidRPr="001468C2" w:rsidRDefault="00B541AB" w:rsidP="00B541A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Темы контрольных работ </w:t>
      </w:r>
    </w:p>
    <w:p w:rsidR="00B541AB" w:rsidRPr="001468C2" w:rsidRDefault="00B541AB" w:rsidP="00B541AB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Почвообразование и морфология почв</w:t>
      </w:r>
    </w:p>
    <w:p w:rsidR="00B541AB" w:rsidRPr="001468C2" w:rsidRDefault="00B541AB" w:rsidP="00B541A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 и свойства почв</w:t>
      </w:r>
    </w:p>
    <w:p w:rsidR="00B541AB" w:rsidRPr="001468C2" w:rsidRDefault="00B541AB" w:rsidP="00B541A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Генезис, классификация и география почв.</w:t>
      </w:r>
    </w:p>
    <w:p w:rsidR="00B541AB" w:rsidRPr="001468C2" w:rsidRDefault="00B541AB" w:rsidP="00B541A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8C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земледелия</w:t>
      </w:r>
    </w:p>
    <w:p w:rsidR="00B541AB" w:rsidRDefault="00B541AB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</w:p>
    <w:p w:rsidR="00B541AB" w:rsidRDefault="00B541AB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</w:p>
    <w:p w:rsidR="00CF02D9" w:rsidRP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CF02D9">
        <w:rPr>
          <w:rFonts w:ascii="Times New Roman" w:eastAsia="Calibri" w:hAnsi="Times New Roman" w:cs="Times New Roman"/>
          <w:i/>
          <w:sz w:val="28"/>
        </w:rPr>
        <w:t>3.</w:t>
      </w:r>
      <w:r>
        <w:rPr>
          <w:rFonts w:ascii="Times New Roman" w:eastAsia="Calibri" w:hAnsi="Times New Roman" w:cs="Times New Roman"/>
          <w:i/>
          <w:sz w:val="28"/>
        </w:rPr>
        <w:t>3</w:t>
      </w:r>
      <w:r w:rsidRPr="00CF02D9">
        <w:rPr>
          <w:rFonts w:ascii="Times New Roman" w:eastAsia="Calibri" w:hAnsi="Times New Roman" w:cs="Times New Roman"/>
          <w:i/>
          <w:sz w:val="28"/>
        </w:rPr>
        <w:t xml:space="preserve"> Критерии оценок по дисциплине</w:t>
      </w:r>
    </w:p>
    <w:p w:rsidR="00CF02D9" w:rsidRPr="00CF02D9" w:rsidRDefault="00CF02D9" w:rsidP="00CF02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 баллов (десять):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систематизированные, глубокие и полные знания по всем разделам учебной программы, а также по основным вопросам, выходящим за ее пределы;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выраженная способность самостоятельно и творчески решать сложные проблемы в нестандартной ситуации;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полное и глубокое усвоение основной и дополнительной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теориях, концепциях и направлениях по изучаемой дисциплине и давать им критическую оценку, использовать научные достижения других дисциплин;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творческая самостоятельная работа на практических, лабораторных занятиях, активное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 баллов (девять):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систематизированные, глубокие и полные знания по всем разделам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самостоятельно и творчески решать сложные проблемы в нестандартной ситуации в рамках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полное усвоение основной и дополнительной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на практических, лабораторных занятиях;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творческое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 баллов (восемь):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систематизированные, глубокие и полные знания по всем поставленным вопросам в объеме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научной терминологии, стилистически грамотное, логически правильное изложение ответа на вопросы, умение делать обоснованные выводы;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решении научных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самостоятельно решать сложные проблемы в рамках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основной и дополнительной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основных теориях, концепциях и направлениях по изучаемой дисциплине и давать им критическую оценку с позиций государственной идеологии (по дисциплинам социально-гуманитарного цикла);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активная самостоятельная работа на практических, лабораторных занятиях, систематическое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 баллов (семь):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систематизированные, глубокие и полные знания по всем разделам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использование научной терминологии (в том числе на иностранном языке), лингвистически и логически правильное изложение ответа на вопросы, умение делать обоснованные выводы;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дисциплины, умение его использовать в постановке и решении научных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основной и дополнительной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 баллов (шесть):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достаточно полные и систематизированные знания в объеме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необходимой научной терминологии, стилистически грамотное, логически правильное изложение ответа на вопросы, умение делать обоснованные выводы;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дисциплины, умение его использовать в решении учебных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самостоятельно применять типовые решения в рамках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основной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активная самостоятельная работа на практических, лабораторных занятиях, периодическое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баллов (пять):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достаточные знания в объеме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научной терминологии, стилистически грамотное, логически правильное изложение ответа на вопросы, умение делать выводы;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дисциплины, умение его использовать в решении учебных и профессиональных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самостоятельно применять типовые решения в рамках учебной программы;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основной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на практических, лабораторных занятиях, участие в групповых обсуждениях, высокий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 балла (четыре), ЗАЧТЕНО: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достаточный объем знаний в рамках образовательного стандарта;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основной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инструментарием учебной дисциплины, умение его использовать в решении стандартных (типовых)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умение под руководством преподавателя решать стандартные (типовые) задачи;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ориентироваться в основных теориях, концепциях и направлениях по изучаемой дисциплине и давать им оценку;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 балла (три), НЕЗАЧТЕНО: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недостаточно полный объем знаний в рамках образовательного стандарта;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части основной литературы, рекомендованной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научной терминологии, изложение ответа на вопросы с существенными лингвистическими и логическими ошибками;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слабое владение инструментарием учебной дисциплины некомпетентность в решении стандартных (типовых) задач;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ориентироваться в основных теориях, концепциях и направлениях изучаемой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пассивность на практических и лабораторных занятиях, низкий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 балла (два), НЕЗАЧТЕНО: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фрагментарные знания в рамках образовательного стандарта;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знания отдельных литературных источников, рекомендованных учебной программой дисциплины;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использовать научную терминологию дисциплины, наличие в ответе грубых стилистических и логических ошибок: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пассивность на практических и лабораторных занятиях, низкий уровень культуры исполнения заданий.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 - один, НЕЗАЧТЕНО:</w:t>
      </w:r>
    </w:p>
    <w:p w:rsidR="00CF02D9" w:rsidRPr="00CF02D9" w:rsidRDefault="00CF02D9" w:rsidP="00CF02D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2D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знаний и компетенций в рамках образовательного стандарта или отказ от ответа.</w:t>
      </w: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3E5B50" w:rsidRDefault="003E5B50">
      <w:pPr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br w:type="page"/>
      </w:r>
    </w:p>
    <w:p w:rsidR="00CF02D9" w:rsidRP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CF02D9">
        <w:rPr>
          <w:rFonts w:ascii="Times New Roman" w:eastAsia="Calibri" w:hAnsi="Times New Roman" w:cs="Times New Roman"/>
          <w:b/>
          <w:sz w:val="28"/>
        </w:rPr>
        <w:t>4 ВСПОМОГАТЕЛЬНЫЙ РАЗДЕЛ</w:t>
      </w:r>
    </w:p>
    <w:p w:rsidR="00CF02D9" w:rsidRPr="00CF02D9" w:rsidRDefault="00CF02D9" w:rsidP="00CF02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F02D9">
        <w:rPr>
          <w:rFonts w:ascii="Times New Roman" w:eastAsia="Calibri" w:hAnsi="Times New Roman" w:cs="Times New Roman"/>
          <w:sz w:val="28"/>
        </w:rPr>
        <w:tab/>
      </w:r>
    </w:p>
    <w:p w:rsidR="00CF02D9" w:rsidRP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CF02D9">
        <w:rPr>
          <w:rFonts w:ascii="Times New Roman" w:eastAsia="Calibri" w:hAnsi="Times New Roman" w:cs="Times New Roman"/>
          <w:i/>
          <w:sz w:val="28"/>
        </w:rPr>
        <w:t>4.1 Учебная программа дисциплины</w:t>
      </w:r>
    </w:p>
    <w:p w:rsidR="00CF02D9" w:rsidRPr="00CF02D9" w:rsidRDefault="00CF02D9" w:rsidP="00CF02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F02D9">
        <w:rPr>
          <w:rFonts w:ascii="Times New Roman" w:eastAsia="Calibri" w:hAnsi="Times New Roman" w:cs="Times New Roman"/>
          <w:sz w:val="28"/>
        </w:rPr>
        <w:tab/>
      </w:r>
    </w:p>
    <w:p w:rsidR="00CF02D9" w:rsidRPr="003E5B50" w:rsidRDefault="00CF02D9" w:rsidP="00CF02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3E5B50">
        <w:rPr>
          <w:rFonts w:ascii="Times New Roman" w:eastAsia="Calibri" w:hAnsi="Times New Roman" w:cs="Times New Roman"/>
          <w:i/>
          <w:sz w:val="28"/>
        </w:rPr>
        <w:t>Файл прилагается</w:t>
      </w:r>
    </w:p>
    <w:p w:rsid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</w:p>
    <w:p w:rsidR="00CF02D9" w:rsidRPr="00CF02D9" w:rsidRDefault="00CF02D9" w:rsidP="00CF02D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CF02D9">
        <w:rPr>
          <w:rFonts w:ascii="Times New Roman" w:eastAsia="Calibri" w:hAnsi="Times New Roman" w:cs="Times New Roman"/>
          <w:i/>
          <w:sz w:val="28"/>
        </w:rPr>
        <w:t>4.2 Перечень рекомендуемой литературы</w:t>
      </w:r>
    </w:p>
    <w:p w:rsidR="00CF02D9" w:rsidRPr="00CF02D9" w:rsidRDefault="00CF02D9" w:rsidP="00857DF4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</w:t>
      </w:r>
      <w:r w:rsidR="003E5B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F02D9" w:rsidRP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Роде, А.А. Почвоведение / А.А. Роде, В.Н. Смирнов - М.: «Высшая школа», 1972. – 480 с.</w:t>
      </w:r>
    </w:p>
    <w:p w:rsidR="00CF02D9" w:rsidRP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Ковда, В.А. Почвоведение / В.А. Ковда, Б.Г. Розанов - М.: «Высшая школа», 1988. – 480 с.</w:t>
      </w:r>
    </w:p>
    <w:p w:rsidR="00CF02D9" w:rsidRP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Горбылева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А.И. Почвоведение с основами геологии: учеб</w:t>
      </w:r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/ А.И.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Горбылева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- Мн.: «Новое знание», 2002. – 480 с.</w:t>
      </w:r>
    </w:p>
    <w:p w:rsidR="00CF02D9" w:rsidRP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Воробьев, С.А. Земледелие / С.А. Воробьев, Д.И. Буров - М.: «Колос», 1977. – 242 с.</w:t>
      </w:r>
    </w:p>
    <w:p w:rsidR="00CF02D9" w:rsidRP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Макаров, В.Т. Почвоведение с основами земледелия: учеб</w:t>
      </w:r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. / В.Т. Макаров, Н.П. Ремезов - М.: МГУ, 1966. – 408 с.</w:t>
      </w:r>
    </w:p>
    <w:p w:rsidR="00CF02D9" w:rsidRDefault="00CF02D9" w:rsidP="00857DF4">
      <w:pPr>
        <w:numPr>
          <w:ilvl w:val="0"/>
          <w:numId w:val="6"/>
        </w:numPr>
        <w:spacing w:after="0" w:line="240" w:lineRule="auto"/>
        <w:ind w:left="896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Ремезов, Н.П. Лесное почвоведение / Н.П. Ремезов, П.С.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Погребняк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М.: «Лесная промышленность», 1965. – 324 с.</w:t>
      </w:r>
    </w:p>
    <w:p w:rsidR="00857DF4" w:rsidRPr="00857DF4" w:rsidRDefault="00857DF4" w:rsidP="00857DF4">
      <w:pPr>
        <w:pStyle w:val="a3"/>
        <w:numPr>
          <w:ilvl w:val="0"/>
          <w:numId w:val="6"/>
        </w:numPr>
        <w:spacing w:line="240" w:lineRule="auto"/>
        <w:ind w:left="896" w:hanging="35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7DF4">
        <w:rPr>
          <w:rFonts w:ascii="Times New Roman" w:hAnsi="Times New Roman" w:cs="Times New Roman"/>
          <w:sz w:val="28"/>
          <w:szCs w:val="28"/>
        </w:rPr>
        <w:t xml:space="preserve">Щеголихина, О.В. Почвоведение с основами земледелия: практическое пособие по выполнению лабораторных работ для студентов специальности «Лесное хозяйство» 1-75 01 01 / О.В. Щеголихина, Н.В. </w:t>
      </w:r>
      <w:proofErr w:type="gramStart"/>
      <w:r w:rsidRPr="00857DF4">
        <w:rPr>
          <w:rFonts w:ascii="Times New Roman" w:hAnsi="Times New Roman" w:cs="Times New Roman"/>
          <w:sz w:val="28"/>
          <w:szCs w:val="28"/>
        </w:rPr>
        <w:t>Митин</w:t>
      </w:r>
      <w:proofErr w:type="gramEnd"/>
      <w:r w:rsidRPr="00857DF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857DF4">
        <w:rPr>
          <w:rFonts w:ascii="Times New Roman" w:hAnsi="Times New Roman" w:cs="Times New Roman"/>
          <w:sz w:val="28"/>
          <w:szCs w:val="28"/>
        </w:rPr>
        <w:t>М-во</w:t>
      </w:r>
      <w:proofErr w:type="gramEnd"/>
      <w:r w:rsidRPr="00857DF4">
        <w:rPr>
          <w:rFonts w:ascii="Times New Roman" w:hAnsi="Times New Roman" w:cs="Times New Roman"/>
          <w:sz w:val="28"/>
          <w:szCs w:val="28"/>
        </w:rPr>
        <w:t xml:space="preserve"> образования РБ, Гомельский государственный университет им. Ф. Скорины. – Гомель: УО «ГГУ им. Ф. Скорины», 2009. – 92 с.</w:t>
      </w:r>
    </w:p>
    <w:p w:rsidR="00857DF4" w:rsidRDefault="00857DF4" w:rsidP="00857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DF4">
        <w:rPr>
          <w:rFonts w:ascii="Times New Roman" w:hAnsi="Times New Roman" w:cs="Times New Roman"/>
          <w:sz w:val="28"/>
          <w:szCs w:val="28"/>
        </w:rPr>
        <w:t>Основы геологии. Главнейшие минералы и горные породы: практическое пособие / сост.: О.В. Щеголихина, Н.В. Митин</w:t>
      </w:r>
      <w:proofErr w:type="gramStart"/>
      <w:r w:rsidRPr="00857DF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857DF4">
        <w:rPr>
          <w:rFonts w:ascii="Times New Roman" w:hAnsi="Times New Roman" w:cs="Times New Roman"/>
          <w:sz w:val="28"/>
          <w:szCs w:val="28"/>
        </w:rPr>
        <w:t xml:space="preserve"> М-во образования Республики Беларусь, Гомельский гос. ун-т им. Ф. Скорины. Гомель</w:t>
      </w:r>
      <w:proofErr w:type="gramStart"/>
      <w:r w:rsidRPr="00857D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57DF4">
        <w:rPr>
          <w:rFonts w:ascii="Times New Roman" w:hAnsi="Times New Roman" w:cs="Times New Roman"/>
          <w:sz w:val="28"/>
          <w:szCs w:val="28"/>
        </w:rPr>
        <w:t xml:space="preserve"> ГГУ им. Ф. Скорины, 2016. – 22 с.</w:t>
      </w:r>
    </w:p>
    <w:p w:rsidR="000A6B09" w:rsidRDefault="000A6B09" w:rsidP="00857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Соколовский, И.В. Почвоведение: учеб. Пособие для студентов специальностей «Лесное хозяйство», «Садово-парковое строительство / И.В. Соколовский – М</w:t>
      </w:r>
      <w:r w:rsidR="00776C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76C91">
        <w:rPr>
          <w:rFonts w:ascii="Times New Roman" w:hAnsi="Times New Roman" w:cs="Times New Roman"/>
          <w:sz w:val="28"/>
          <w:szCs w:val="28"/>
        </w:rPr>
        <w:t>ск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БГТУ, 2005.-330с.</w:t>
      </w:r>
    </w:p>
    <w:p w:rsidR="000A6B09" w:rsidRPr="00857DF4" w:rsidRDefault="000A6B09" w:rsidP="00857D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Соколовский, И.В. Основы земледелия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пособие для студентов </w:t>
      </w:r>
      <w:r w:rsidR="00776C91">
        <w:rPr>
          <w:rFonts w:ascii="Times New Roman" w:hAnsi="Times New Roman" w:cs="Times New Roman"/>
          <w:sz w:val="28"/>
          <w:szCs w:val="28"/>
        </w:rPr>
        <w:t>специальностей 1-75 01 01 «Лесное хозяйство», 1-75 02 01 «Садово-парковое строительство» / И.В. Соколовский, В.Н. Босак.- Минск</w:t>
      </w:r>
      <w:proofErr w:type="gramStart"/>
      <w:r w:rsidR="00776C9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76C91">
        <w:rPr>
          <w:rFonts w:ascii="Times New Roman" w:hAnsi="Times New Roman" w:cs="Times New Roman"/>
          <w:sz w:val="28"/>
          <w:szCs w:val="28"/>
        </w:rPr>
        <w:t xml:space="preserve"> БГТУ, 2012. – 137 с. </w:t>
      </w:r>
    </w:p>
    <w:p w:rsidR="00857DF4" w:rsidRPr="00CF02D9" w:rsidRDefault="00857DF4" w:rsidP="00857DF4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2D9" w:rsidRPr="00CF02D9" w:rsidRDefault="00CF02D9" w:rsidP="00CF02D9">
      <w:pPr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</w:t>
      </w:r>
      <w:r w:rsidR="003E5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F02D9" w:rsidRPr="00CF02D9" w:rsidRDefault="00CF02D9" w:rsidP="00CF02D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Блинцов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И.К. Практикум по почвоведению: учебное пособие / И.К.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Блинцов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К.Л.Забелло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Мн.: «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Вышейшая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школа», 1979. – 208 с.</w:t>
      </w:r>
    </w:p>
    <w:p w:rsidR="00CF02D9" w:rsidRPr="00CF02D9" w:rsidRDefault="00CF02D9" w:rsidP="00CF02D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Гаркуша, И.Ф. Полевое исследование почв / И.Ф. Гаркуша - Мн.: «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Вышейшая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школа», 1958. - 142 с.</w:t>
      </w:r>
    </w:p>
    <w:p w:rsidR="00CF02D9" w:rsidRPr="00CF02D9" w:rsidRDefault="00CF02D9" w:rsidP="00CF02D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Кулаковская, Т.Н. Почвы Белорусской ССР / Т.Н. Кулаковской, П.П. Рогового, Н.И. Смеяна - Мн.: «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Ураджай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», 1974. – 328 с.</w:t>
      </w:r>
    </w:p>
    <w:p w:rsidR="00CF02D9" w:rsidRPr="00CF02D9" w:rsidRDefault="00CF02D9" w:rsidP="00CF02D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Красильников, П.В. Почвоведение с основами геологии: учеб</w:t>
      </w:r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/ П.В. Красильников – Петрозаводск: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ПетрГУ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, 2000. – 212 с.</w:t>
      </w:r>
    </w:p>
    <w:p w:rsidR="00CF02D9" w:rsidRPr="00CF02D9" w:rsidRDefault="00CF02D9" w:rsidP="00CF02D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Лыков, А..М. Земледелие с почвоведением / А.М. Лыков - М.: </w:t>
      </w:r>
      <w:proofErr w:type="spellStart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CF02D9">
        <w:rPr>
          <w:rFonts w:ascii="Times New Roman" w:eastAsia="Times New Roman" w:hAnsi="Times New Roman" w:cs="Times New Roman"/>
          <w:sz w:val="28"/>
          <w:szCs w:val="28"/>
          <w:lang w:eastAsia="ru-RU"/>
        </w:rPr>
        <w:t>, 1990. – 464 с.</w:t>
      </w:r>
    </w:p>
    <w:p w:rsidR="00BC4C6C" w:rsidRPr="00BC4C6C" w:rsidRDefault="00CF02D9" w:rsidP="00CF02D9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CF02D9">
        <w:rPr>
          <w:rFonts w:ascii="Times New Roman" w:eastAsia="Calibri" w:hAnsi="Times New Roman" w:cs="Times New Roman"/>
          <w:sz w:val="28"/>
        </w:rPr>
        <w:br w:type="page"/>
      </w:r>
    </w:p>
    <w:sectPr w:rsidR="00BC4C6C" w:rsidRPr="00BC4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D4ACF"/>
    <w:multiLevelType w:val="hybridMultilevel"/>
    <w:tmpl w:val="70D4DB2A"/>
    <w:lvl w:ilvl="0" w:tplc="B156CD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E5F0B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23A68B5"/>
    <w:multiLevelType w:val="hybridMultilevel"/>
    <w:tmpl w:val="DCB6F3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797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B341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42726A8"/>
    <w:multiLevelType w:val="hybridMultilevel"/>
    <w:tmpl w:val="8B606374"/>
    <w:lvl w:ilvl="0" w:tplc="D084EE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892448"/>
    <w:multiLevelType w:val="hybridMultilevel"/>
    <w:tmpl w:val="0F466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F1922"/>
    <w:multiLevelType w:val="hybridMultilevel"/>
    <w:tmpl w:val="C1F20FC0"/>
    <w:lvl w:ilvl="0" w:tplc="AC4685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A60FD3"/>
    <w:multiLevelType w:val="hybridMultilevel"/>
    <w:tmpl w:val="8E12B914"/>
    <w:lvl w:ilvl="0" w:tplc="D084EE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5B"/>
    <w:rsid w:val="000A6B09"/>
    <w:rsid w:val="001468C2"/>
    <w:rsid w:val="001902A3"/>
    <w:rsid w:val="002F7111"/>
    <w:rsid w:val="003E5B50"/>
    <w:rsid w:val="00412874"/>
    <w:rsid w:val="005C31E5"/>
    <w:rsid w:val="0077275B"/>
    <w:rsid w:val="00776C91"/>
    <w:rsid w:val="0078441D"/>
    <w:rsid w:val="00857DF4"/>
    <w:rsid w:val="00875FBD"/>
    <w:rsid w:val="00924C32"/>
    <w:rsid w:val="00B541AB"/>
    <w:rsid w:val="00BC4C6C"/>
    <w:rsid w:val="00C51F5F"/>
    <w:rsid w:val="00CF02D9"/>
    <w:rsid w:val="00E04DFA"/>
    <w:rsid w:val="00E94D30"/>
    <w:rsid w:val="00F241E9"/>
    <w:rsid w:val="00F2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3560</Words>
  <Characters>20292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Dmitry Potapov</cp:lastModifiedBy>
  <cp:revision>5</cp:revision>
  <dcterms:created xsi:type="dcterms:W3CDTF">2017-12-19T20:07:00Z</dcterms:created>
  <dcterms:modified xsi:type="dcterms:W3CDTF">2017-12-22T07:46:00Z</dcterms:modified>
</cp:coreProperties>
</file>